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DD74" w14:textId="00642A65" w:rsidR="00265339" w:rsidRPr="002212CF" w:rsidRDefault="003F0573" w:rsidP="00A1081D">
      <w:pPr>
        <w:spacing w:after="120" w:line="240" w:lineRule="auto"/>
        <w:rPr>
          <w:color w:val="233871"/>
          <w:sz w:val="26"/>
          <w:szCs w:val="26"/>
        </w:rPr>
      </w:pPr>
      <w:r w:rsidRPr="002212CF">
        <w:rPr>
          <w:b/>
          <w:bCs/>
          <w:color w:val="233871"/>
          <w:sz w:val="26"/>
          <w:szCs w:val="26"/>
        </w:rPr>
        <w:t>C</w:t>
      </w:r>
      <w:r w:rsidR="00BF455B">
        <w:rPr>
          <w:b/>
          <w:bCs/>
          <w:color w:val="233871"/>
          <w:sz w:val="26"/>
          <w:szCs w:val="26"/>
        </w:rPr>
        <w:t>ircle of Art Atchison - C</w:t>
      </w:r>
      <w:r w:rsidRPr="002212CF">
        <w:rPr>
          <w:b/>
          <w:bCs/>
          <w:color w:val="233871"/>
          <w:sz w:val="26"/>
          <w:szCs w:val="26"/>
        </w:rPr>
        <w:t>OAA Artist Responsibilities Agreement</w:t>
      </w:r>
    </w:p>
    <w:p w14:paraId="48F6CC87" w14:textId="77777777" w:rsidR="003F0573" w:rsidRPr="002212CF" w:rsidRDefault="003F0573" w:rsidP="003F0573">
      <w:pPr>
        <w:spacing w:after="120" w:line="240" w:lineRule="auto"/>
        <w:rPr>
          <w:sz w:val="24"/>
          <w:szCs w:val="24"/>
        </w:rPr>
      </w:pPr>
      <w:r w:rsidRPr="002212CF">
        <w:rPr>
          <w:b/>
          <w:bCs/>
          <w:sz w:val="24"/>
          <w:szCs w:val="24"/>
        </w:rPr>
        <w:t>Artist and Guest Artist Selection, Requirements and Responsibilities</w:t>
      </w:r>
    </w:p>
    <w:p w14:paraId="1B87037C" w14:textId="3F9FC005" w:rsidR="00F95913" w:rsidRDefault="00F95913" w:rsidP="003F0573">
      <w:pPr>
        <w:spacing w:after="120" w:line="240" w:lineRule="auto"/>
      </w:pPr>
      <w:r w:rsidRPr="00F95913">
        <w:t>​​Gallery Member and Guest Artists are selected through a jury</w:t>
      </w:r>
      <w:r w:rsidR="00C23E6C">
        <w:t>ing</w:t>
      </w:r>
      <w:r w:rsidRPr="00F95913">
        <w:t xml:space="preserve"> process. The process is to maintain a diversity of artistic styles, ensure an artist’s quality of art, and that gallery inventory is maintainable.</w:t>
      </w:r>
      <w:r w:rsidRPr="00F95913">
        <w:t xml:space="preserve"> </w:t>
      </w:r>
    </w:p>
    <w:p w14:paraId="10B86959" w14:textId="27B1F2F5" w:rsidR="003F0573" w:rsidRPr="003F0573" w:rsidRDefault="00F95913" w:rsidP="00C23E6C">
      <w:pPr>
        <w:numPr>
          <w:ilvl w:val="0"/>
          <w:numId w:val="1"/>
        </w:numPr>
        <w:spacing w:before="60" w:after="60" w:line="240" w:lineRule="auto"/>
      </w:pPr>
      <w:r w:rsidRPr="00F95913">
        <w:rPr>
          <w:rFonts w:cstheme="minorHAnsi"/>
          <w:color w:val="000000"/>
          <w:bdr w:val="none" w:sz="0" w:space="0" w:color="auto" w:frame="1"/>
        </w:rPr>
        <w:t>Artist pays a $50.00 non-refundable jurying fee to present for gallery consideration.</w:t>
      </w:r>
    </w:p>
    <w:p w14:paraId="58230F00" w14:textId="1DBB1EC3" w:rsidR="00F95913" w:rsidRPr="00F95913" w:rsidRDefault="00F95913" w:rsidP="00C23E6C">
      <w:pPr>
        <w:numPr>
          <w:ilvl w:val="1"/>
          <w:numId w:val="1"/>
        </w:numPr>
        <w:spacing w:before="60" w:after="60" w:line="240" w:lineRule="auto"/>
      </w:pPr>
      <w:r w:rsidRPr="00F95913">
        <w:rPr>
          <w:rFonts w:cstheme="minorHAnsi"/>
          <w:color w:val="000000"/>
          <w:bdr w:val="none" w:sz="0" w:space="0" w:color="auto" w:frame="1"/>
        </w:rPr>
        <w:t>The $50.00 fee covers submission of up to four art mediums</w:t>
      </w:r>
      <w:r w:rsidR="00BF455B">
        <w:rPr>
          <w:rFonts w:cstheme="minorHAnsi"/>
          <w:color w:val="000000"/>
          <w:bdr w:val="none" w:sz="0" w:space="0" w:color="auto" w:frame="1"/>
        </w:rPr>
        <w:t>.</w:t>
      </w:r>
    </w:p>
    <w:p w14:paraId="4DE9C7A3" w14:textId="73F67812" w:rsidR="00F95913" w:rsidRPr="00F95913" w:rsidRDefault="00F95913" w:rsidP="00C23E6C">
      <w:pPr>
        <w:numPr>
          <w:ilvl w:val="1"/>
          <w:numId w:val="1"/>
        </w:numPr>
        <w:spacing w:before="60" w:after="60" w:line="240" w:lineRule="auto"/>
      </w:pPr>
      <w:r w:rsidRPr="00F95913">
        <w:rPr>
          <w:rFonts w:cstheme="minorHAnsi"/>
          <w:color w:val="000000"/>
          <w:bdr w:val="none" w:sz="0" w:space="0" w:color="auto" w:frame="1"/>
        </w:rPr>
        <w:t>Six items of each medium need to be provided for consideration to qualify.</w:t>
      </w:r>
    </w:p>
    <w:p w14:paraId="3D17BAB5" w14:textId="77777777" w:rsidR="00F95913" w:rsidRPr="00F95913" w:rsidRDefault="00F95913" w:rsidP="00C23E6C">
      <w:pPr>
        <w:numPr>
          <w:ilvl w:val="1"/>
          <w:numId w:val="1"/>
        </w:numPr>
        <w:spacing w:before="60" w:after="60" w:line="240" w:lineRule="auto"/>
      </w:pPr>
      <w:r w:rsidRPr="00F95913">
        <w:rPr>
          <w:rFonts w:cstheme="minorHAnsi"/>
          <w:color w:val="000000"/>
          <w:bdr w:val="none" w:sz="0" w:space="0" w:color="auto" w:frame="1"/>
        </w:rPr>
        <w:t>Juried Art needs to be original (professional, not from a kit) work created by the artist.</w:t>
      </w:r>
    </w:p>
    <w:p w14:paraId="37DD8FAA" w14:textId="2405A8E8" w:rsidR="00F95913" w:rsidRPr="00A51610" w:rsidRDefault="00F95913" w:rsidP="00C23E6C">
      <w:pPr>
        <w:numPr>
          <w:ilvl w:val="1"/>
          <w:numId w:val="1"/>
        </w:numPr>
        <w:spacing w:before="60" w:after="60" w:line="240" w:lineRule="auto"/>
      </w:pPr>
      <w:r w:rsidRPr="00F95913">
        <w:rPr>
          <w:rFonts w:cstheme="minorHAnsi"/>
          <w:color w:val="000000"/>
          <w:bdr w:val="none" w:sz="0" w:space="0" w:color="auto" w:frame="1"/>
        </w:rPr>
        <w:t>We are looking for Creativity, Composition, and Craft.</w:t>
      </w:r>
    </w:p>
    <w:p w14:paraId="082D8E86" w14:textId="2A1F7987" w:rsidR="00A51610" w:rsidRPr="00F95913" w:rsidRDefault="00A51610" w:rsidP="00C23E6C">
      <w:pPr>
        <w:numPr>
          <w:ilvl w:val="1"/>
          <w:numId w:val="1"/>
        </w:numPr>
        <w:spacing w:before="60" w:after="60" w:line="240" w:lineRule="auto"/>
      </w:pPr>
      <w:r>
        <w:rPr>
          <w:rFonts w:cstheme="minorHAnsi"/>
          <w:color w:val="000000"/>
          <w:bdr w:val="none" w:sz="0" w:space="0" w:color="auto" w:frame="1"/>
        </w:rPr>
        <w:t>If selected, the $50.00 fee will be applied to the first quarter’s membership dues.</w:t>
      </w:r>
    </w:p>
    <w:p w14:paraId="35A5C2C2" w14:textId="7DA05224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 xml:space="preserve">Approved artists for the gallery may be placed in a </w:t>
      </w:r>
      <w:r w:rsidR="00BF455B">
        <w:t>waiting list</w:t>
      </w:r>
      <w:r w:rsidRPr="003F0573">
        <w:t xml:space="preserve"> for later selection if space is not available or diversity of art mediums is needed</w:t>
      </w:r>
      <w:r w:rsidR="00F95913">
        <w:t>.</w:t>
      </w:r>
    </w:p>
    <w:p w14:paraId="332D5B87" w14:textId="0B35BF19" w:rsidR="003F0573" w:rsidRPr="003F0573" w:rsidRDefault="00BB5A45" w:rsidP="00C23E6C">
      <w:pPr>
        <w:numPr>
          <w:ilvl w:val="1"/>
          <w:numId w:val="1"/>
        </w:numPr>
        <w:spacing w:before="60" w:after="60" w:line="240" w:lineRule="auto"/>
      </w:pPr>
      <w:r>
        <w:t>Approved artists waiting for a spot in the gallery may</w:t>
      </w:r>
      <w:r w:rsidR="003F0573" w:rsidRPr="003F0573">
        <w:t xml:space="preserve"> submit for a guest artist space</w:t>
      </w:r>
      <w:r w:rsidR="00F95913">
        <w:t>.</w:t>
      </w:r>
    </w:p>
    <w:p w14:paraId="6E1D15B8" w14:textId="1CC6E411" w:rsidR="003F0573" w:rsidRPr="003F0573" w:rsidRDefault="00804EC1" w:rsidP="00C23E6C">
      <w:pPr>
        <w:numPr>
          <w:ilvl w:val="0"/>
          <w:numId w:val="1"/>
        </w:numPr>
        <w:spacing w:before="60" w:after="60" w:line="240" w:lineRule="auto"/>
      </w:pPr>
      <w:r>
        <w:t xml:space="preserve">If accepted, </w:t>
      </w:r>
      <w:r w:rsidR="007A7AAB">
        <w:t>membership dues are</w:t>
      </w:r>
      <w:r w:rsidR="003F0573" w:rsidRPr="003F0573">
        <w:t xml:space="preserve"> $1</w:t>
      </w:r>
      <w:r>
        <w:t>00</w:t>
      </w:r>
      <w:r w:rsidR="003F0573" w:rsidRPr="003F0573">
        <w:t>.00 Quarterly, or $</w:t>
      </w:r>
      <w:r>
        <w:t>4</w:t>
      </w:r>
      <w:r w:rsidR="003F0573" w:rsidRPr="003F0573">
        <w:t>00.00 Annual</w:t>
      </w:r>
      <w:r w:rsidR="007A7AAB">
        <w:t>ly, payable</w:t>
      </w:r>
      <w:r w:rsidR="003F0573" w:rsidRPr="003F0573">
        <w:t xml:space="preserve"> at </w:t>
      </w:r>
      <w:r w:rsidR="007A7AAB">
        <w:t xml:space="preserve">the </w:t>
      </w:r>
      <w:r w:rsidR="003F0573" w:rsidRPr="003F0573">
        <w:t xml:space="preserve">time </w:t>
      </w:r>
      <w:r>
        <w:t xml:space="preserve">of </w:t>
      </w:r>
      <w:r w:rsidR="007A7AAB">
        <w:t xml:space="preserve">the art </w:t>
      </w:r>
      <w:r>
        <w:t>install</w:t>
      </w:r>
      <w:r w:rsidR="007A7AAB">
        <w:t>ation</w:t>
      </w:r>
      <w:r>
        <w:t xml:space="preserve"> in the gallery</w:t>
      </w:r>
      <w:r w:rsidR="003F0573" w:rsidRPr="003F0573">
        <w:t xml:space="preserve">. </w:t>
      </w:r>
    </w:p>
    <w:p w14:paraId="6CD71F37" w14:textId="4407D043" w:rsidR="003F0573" w:rsidRPr="003F0573" w:rsidRDefault="00BF455B" w:rsidP="00C23E6C">
      <w:pPr>
        <w:numPr>
          <w:ilvl w:val="0"/>
          <w:numId w:val="1"/>
        </w:numPr>
        <w:spacing w:before="60" w:after="60" w:line="240" w:lineRule="auto"/>
      </w:pPr>
      <w:r>
        <w:t xml:space="preserve">Once installed in the gallery, </w:t>
      </w:r>
      <w:r w:rsidR="003F0573" w:rsidRPr="003F0573">
        <w:t>a one-year commitment</w:t>
      </w:r>
      <w:r>
        <w:t xml:space="preserve"> is required</w:t>
      </w:r>
      <w:r w:rsidR="00F95913">
        <w:t>.</w:t>
      </w:r>
    </w:p>
    <w:p w14:paraId="13D56610" w14:textId="53A44E82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>20% of artist sales commission goes to COAA. The remaining 80% to be paid to the artist monthly</w:t>
      </w:r>
      <w:r w:rsidR="00F95913">
        <w:t>.</w:t>
      </w:r>
    </w:p>
    <w:p w14:paraId="7CB928A2" w14:textId="6164B029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>25% of funds from artist-held, COAA hosted or sponsored classes go to COAA</w:t>
      </w:r>
      <w:r w:rsidR="00F95913">
        <w:t>.</w:t>
      </w:r>
    </w:p>
    <w:p w14:paraId="6658D13A" w14:textId="6EC6F40D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>Artists are responsible to manage their inventory to ensure suitable stock is onsite</w:t>
      </w:r>
      <w:r w:rsidR="00F95913">
        <w:t>.</w:t>
      </w:r>
    </w:p>
    <w:p w14:paraId="785F7A01" w14:textId="618D8AC9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>Gallery Artists are required to work a minimum two (2) monthly shifts, totaling approximately 8-10 hours a month, at the gallery, or at COAA events</w:t>
      </w:r>
      <w:r w:rsidR="00F95913">
        <w:t>.</w:t>
      </w:r>
    </w:p>
    <w:p w14:paraId="01D873B3" w14:textId="2C1066F3" w:rsidR="003F0573" w:rsidRPr="003F0573" w:rsidRDefault="003F0573" w:rsidP="00C23E6C">
      <w:pPr>
        <w:numPr>
          <w:ilvl w:val="1"/>
          <w:numId w:val="1"/>
        </w:numPr>
        <w:spacing w:before="60" w:after="60" w:line="240" w:lineRule="auto"/>
      </w:pPr>
      <w:r w:rsidRPr="003F0573">
        <w:t>Shift coverage can be sold/traded to other gallery members, if available</w:t>
      </w:r>
      <w:r w:rsidR="00CF1FD7">
        <w:t>.</w:t>
      </w:r>
    </w:p>
    <w:p w14:paraId="67DB4CE7" w14:textId="2418FCA5" w:rsidR="003F0573" w:rsidRP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>Guest artists will pay a $100.00 Visitation Fee to COAA for a 60-day appearance</w:t>
      </w:r>
      <w:r w:rsidR="00F95913">
        <w:t>.</w:t>
      </w:r>
    </w:p>
    <w:p w14:paraId="63222092" w14:textId="6DA0FA04" w:rsidR="003F0573" w:rsidRPr="003F0573" w:rsidRDefault="003F0573" w:rsidP="00C23E6C">
      <w:pPr>
        <w:numPr>
          <w:ilvl w:val="1"/>
          <w:numId w:val="1"/>
        </w:numPr>
        <w:spacing w:before="60" w:after="60" w:line="240" w:lineRule="auto"/>
      </w:pPr>
      <w:r w:rsidRPr="003F0573">
        <w:t>Guest artists encouraged, but not required to attend a launching of their visit</w:t>
      </w:r>
      <w:r w:rsidR="00F95913">
        <w:t>.</w:t>
      </w:r>
    </w:p>
    <w:p w14:paraId="2F486C0A" w14:textId="48890BF8" w:rsidR="003F0573" w:rsidRDefault="003F0573" w:rsidP="00C23E6C">
      <w:pPr>
        <w:numPr>
          <w:ilvl w:val="0"/>
          <w:numId w:val="1"/>
        </w:numPr>
        <w:spacing w:before="60" w:after="60" w:line="240" w:lineRule="auto"/>
      </w:pPr>
      <w:r w:rsidRPr="003F0573">
        <w:t xml:space="preserve">Respect to the customer and respect to your fellow artists is key. Artists will follow </w:t>
      </w:r>
      <w:r w:rsidRPr="003F0573">
        <w:br/>
        <w:t>Rules of Respect/Conduct and Rules of Standardized Usage as gallery or guest members</w:t>
      </w:r>
      <w:r w:rsidR="00F95913">
        <w:t>.</w:t>
      </w:r>
      <w:r w:rsidRPr="003F0573">
        <w:t xml:space="preserve"> </w:t>
      </w:r>
    </w:p>
    <w:p w14:paraId="4C9D0255" w14:textId="422F28C2" w:rsidR="00C23E6C" w:rsidRDefault="00C23E6C" w:rsidP="00C23E6C">
      <w:pPr>
        <w:spacing w:after="120" w:line="240" w:lineRule="auto"/>
      </w:pPr>
      <w:r w:rsidRPr="00C23E6C">
        <w:t>Exceptions</w:t>
      </w:r>
      <w:r w:rsidR="00BF455B">
        <w:t>, or revisions</w:t>
      </w:r>
      <w:r w:rsidRPr="00C23E6C">
        <w:t xml:space="preserve"> to this agreement are at the discretion of the COAA gallery directors.</w:t>
      </w:r>
    </w:p>
    <w:p w14:paraId="109276FC" w14:textId="77777777" w:rsidR="00C23E6C" w:rsidRPr="003F0573" w:rsidRDefault="00C23E6C" w:rsidP="00C23E6C">
      <w:pPr>
        <w:spacing w:after="120" w:line="240" w:lineRule="auto"/>
      </w:pPr>
    </w:p>
    <w:p w14:paraId="08657DCC" w14:textId="00FC992F" w:rsidR="003F0573" w:rsidRPr="003F0573" w:rsidRDefault="003F0573" w:rsidP="00A727F3">
      <w:pPr>
        <w:spacing w:before="120" w:after="120" w:line="240" w:lineRule="auto"/>
      </w:pPr>
      <w:r w:rsidRPr="003F0573">
        <w:t> </w:t>
      </w:r>
      <w:r w:rsidRPr="003F0573">
        <w:rPr>
          <w:b/>
          <w:bCs/>
        </w:rPr>
        <w:t>Artist Application</w:t>
      </w:r>
      <w:r w:rsidRPr="003F0573">
        <w:t xml:space="preserve">. If interested please fill out and return to </w:t>
      </w:r>
      <w:hyperlink r:id="rId8" w:history="1">
        <w:r w:rsidRPr="00A727F3">
          <w:rPr>
            <w:rStyle w:val="Hyperlink"/>
          </w:rPr>
          <w:t>Art@CircleOfArtAtchison.com</w:t>
        </w:r>
      </w:hyperlink>
      <w:r w:rsidRPr="003F0573">
        <w:t>.</w:t>
      </w:r>
    </w:p>
    <w:p w14:paraId="3897BD7F" w14:textId="780438D2" w:rsidR="003F0573" w:rsidRPr="003F0573" w:rsidRDefault="003F0573" w:rsidP="00A727F3">
      <w:pPr>
        <w:spacing w:after="120" w:line="240" w:lineRule="auto"/>
      </w:pPr>
      <w:r w:rsidRPr="003F0573">
        <w:rPr>
          <w:b/>
          <w:bCs/>
        </w:rPr>
        <w:t>Name</w:t>
      </w:r>
      <w:r w:rsidRPr="003F0573">
        <w:rPr>
          <w:b/>
          <w:bCs/>
        </w:rPr>
        <w:tab/>
      </w:r>
      <w:permStart w:id="294599216" w:edGrp="everyone"/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permEnd w:id="294599216"/>
    </w:p>
    <w:p w14:paraId="304D886E" w14:textId="030C10CD" w:rsidR="003F0573" w:rsidRPr="003F0573" w:rsidRDefault="003F0573" w:rsidP="00A727F3">
      <w:pPr>
        <w:spacing w:after="120" w:line="240" w:lineRule="auto"/>
      </w:pPr>
      <w:r w:rsidRPr="003F0573">
        <w:rPr>
          <w:b/>
          <w:bCs/>
        </w:rPr>
        <w:t>Address</w:t>
      </w:r>
      <w:r w:rsidR="00A1081D">
        <w:rPr>
          <w:b/>
          <w:bCs/>
        </w:rPr>
        <w:t xml:space="preserve"> </w:t>
      </w:r>
      <w:permStart w:id="338853246" w:edGrp="everyone"/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permEnd w:id="338853246"/>
    </w:p>
    <w:p w14:paraId="2977AEE4" w14:textId="37C50265" w:rsidR="003F0573" w:rsidRPr="003F0573" w:rsidRDefault="003F0573" w:rsidP="00A727F3">
      <w:pPr>
        <w:spacing w:after="120" w:line="240" w:lineRule="auto"/>
      </w:pPr>
      <w:r w:rsidRPr="003F0573">
        <w:rPr>
          <w:b/>
          <w:bCs/>
        </w:rPr>
        <w:t>Phone</w:t>
      </w:r>
      <w:r w:rsidRPr="003F0573">
        <w:rPr>
          <w:b/>
          <w:bCs/>
        </w:rPr>
        <w:tab/>
      </w:r>
      <w:permStart w:id="1779040765" w:edGrp="everyone"/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permEnd w:id="1779040765"/>
    </w:p>
    <w:p w14:paraId="6F7D2CE1" w14:textId="0E494DDB" w:rsidR="003F0573" w:rsidRPr="003F0573" w:rsidRDefault="003F0573" w:rsidP="00A727F3">
      <w:pPr>
        <w:spacing w:after="120" w:line="240" w:lineRule="auto"/>
      </w:pPr>
      <w:r w:rsidRPr="003F0573">
        <w:rPr>
          <w:b/>
          <w:bCs/>
        </w:rPr>
        <w:t xml:space="preserve">Email </w:t>
      </w:r>
      <w:r w:rsidRPr="003F0573">
        <w:rPr>
          <w:b/>
          <w:bCs/>
        </w:rPr>
        <w:tab/>
      </w:r>
      <w:permStart w:id="1089623193" w:edGrp="everyone"/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permEnd w:id="1089623193"/>
    </w:p>
    <w:p w14:paraId="302F9B97" w14:textId="2D3C7319" w:rsidR="003F0573" w:rsidRPr="003F0573" w:rsidRDefault="003F0573" w:rsidP="00A727F3">
      <w:pPr>
        <w:spacing w:after="120" w:line="240" w:lineRule="auto"/>
      </w:pPr>
      <w:r w:rsidRPr="003F0573">
        <w:rPr>
          <w:b/>
          <w:bCs/>
        </w:rPr>
        <w:t xml:space="preserve">Art Medium(s) </w:t>
      </w:r>
      <w:permStart w:id="329796883" w:edGrp="everyone"/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ab/>
      </w:r>
      <w:permEnd w:id="329796883"/>
    </w:p>
    <w:p w14:paraId="72DD0FAD" w14:textId="191E18FC" w:rsidR="003F0573" w:rsidRDefault="003F0573" w:rsidP="00A727F3">
      <w:pPr>
        <w:spacing w:after="120" w:line="240" w:lineRule="auto"/>
      </w:pPr>
      <w:r w:rsidRPr="003F0573">
        <w:rPr>
          <w:b/>
          <w:bCs/>
        </w:rPr>
        <w:t xml:space="preserve">Gallery Interest: Gallery Artist </w:t>
      </w:r>
      <w:permStart w:id="2119061402" w:edGrp="everyone"/>
      <w:r w:rsidRPr="003F0573">
        <w:rPr>
          <w:b/>
          <w:bCs/>
          <w:u w:val="single"/>
        </w:rPr>
        <w:t xml:space="preserve">     </w:t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 xml:space="preserve">    </w:t>
      </w:r>
      <w:permEnd w:id="2119061402"/>
      <w:r w:rsidRPr="003F0573">
        <w:rPr>
          <w:b/>
          <w:bCs/>
        </w:rPr>
        <w:tab/>
        <w:t xml:space="preserve">      Guest Artist </w:t>
      </w:r>
      <w:permStart w:id="362763917" w:edGrp="everyone"/>
      <w:r w:rsidRPr="003F0573">
        <w:rPr>
          <w:b/>
          <w:bCs/>
          <w:u w:val="single"/>
        </w:rPr>
        <w:t xml:space="preserve">    </w:t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 xml:space="preserve">    </w:t>
      </w:r>
      <w:permEnd w:id="362763917"/>
      <w:r w:rsidRPr="003F0573">
        <w:rPr>
          <w:b/>
          <w:bCs/>
        </w:rPr>
        <w:t xml:space="preserve"> </w:t>
      </w:r>
      <w:r w:rsidRPr="003F0573">
        <w:rPr>
          <w:b/>
          <w:bCs/>
        </w:rPr>
        <w:tab/>
        <w:t xml:space="preserve">Either </w:t>
      </w:r>
      <w:permStart w:id="1019426690" w:edGrp="everyone"/>
      <w:r w:rsidRPr="003F0573">
        <w:rPr>
          <w:b/>
          <w:bCs/>
          <w:u w:val="single"/>
        </w:rPr>
        <w:t xml:space="preserve">       </w:t>
      </w:r>
      <w:r w:rsidR="00A727F3">
        <w:rPr>
          <w:b/>
          <w:bCs/>
          <w:u w:val="single"/>
        </w:rPr>
        <w:tab/>
      </w:r>
      <w:r w:rsidRPr="003F0573">
        <w:rPr>
          <w:b/>
          <w:bCs/>
          <w:u w:val="single"/>
        </w:rPr>
        <w:t xml:space="preserve"> </w:t>
      </w:r>
      <w:r w:rsidRPr="003F0573">
        <w:rPr>
          <w:b/>
          <w:bCs/>
          <w:u w:val="single"/>
        </w:rPr>
        <w:tab/>
      </w:r>
      <w:permEnd w:id="1019426690"/>
    </w:p>
    <w:sectPr w:rsidR="003F05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A701" w14:textId="77777777" w:rsidR="00B6054B" w:rsidRDefault="00B6054B" w:rsidP="00A727F3">
      <w:pPr>
        <w:spacing w:after="0" w:line="240" w:lineRule="auto"/>
      </w:pPr>
      <w:r>
        <w:separator/>
      </w:r>
    </w:p>
  </w:endnote>
  <w:endnote w:type="continuationSeparator" w:id="0">
    <w:p w14:paraId="2C860531" w14:textId="77777777" w:rsidR="00B6054B" w:rsidRDefault="00B6054B" w:rsidP="00A7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BDA" w14:textId="651FF898" w:rsidR="00A727F3" w:rsidRDefault="00A727F3">
    <w:pPr>
      <w:pStyle w:val="Footer"/>
    </w:pPr>
    <w:r w:rsidRPr="00A6350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EFC4E" wp14:editId="68421559">
              <wp:simplePos x="0" y="0"/>
              <wp:positionH relativeFrom="column">
                <wp:posOffset>5003165</wp:posOffset>
              </wp:positionH>
              <wp:positionV relativeFrom="paragraph">
                <wp:posOffset>0</wp:posOffset>
              </wp:positionV>
              <wp:extent cx="1521571" cy="230832"/>
              <wp:effectExtent l="0" t="0" r="0" b="0"/>
              <wp:wrapNone/>
              <wp:docPr id="11" name="TextBox 10">
                <a:extLst xmlns:a="http://schemas.openxmlformats.org/drawingml/2006/main">
                  <a:ext uri="{FF2B5EF4-FFF2-40B4-BE49-F238E27FC236}">
                    <a16:creationId xmlns:a16="http://schemas.microsoft.com/office/drawing/2014/main" id="{B6027A49-7F53-B2BE-73F3-D429B7C7ED7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571" cy="2308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964F37" w14:textId="77777777" w:rsidR="00A727F3" w:rsidRDefault="00A727F3" w:rsidP="00A727F3">
                          <w:pPr>
                            <w:jc w:val="right"/>
                            <w:textAlignment w:val="baseline"/>
                            <w:rPr>
                              <w:rFonts w:ascii="Arial Narrow" w:hAnsi="Arial Narrow" w:cs="Arial"/>
                              <w:b/>
                              <w:bCs/>
                              <w:color w:val="002060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002060"/>
                              <w:kern w:val="24"/>
                              <w:sz w:val="18"/>
                              <w:szCs w:val="18"/>
                            </w:rPr>
                            <w:t>Circle of Art Atchison - COAA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EFC4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93.95pt;margin-top:0;width:119.8pt;height:18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" filled="f" stroked="f">
              <v:textbox style="mso-fit-shape-to-text:t">
                <w:txbxContent>
                  <w:p w14:paraId="05964F37" w14:textId="77777777" w:rsidR="00A727F3" w:rsidRDefault="00A727F3" w:rsidP="00A727F3">
                    <w:pPr>
                      <w:jc w:val="right"/>
                      <w:textAlignment w:val="baseline"/>
                      <w:rPr>
                        <w:rFonts w:ascii="Arial Narrow" w:hAnsi="Arial Narrow" w:cs="Arial"/>
                        <w:b/>
                        <w:bCs/>
                        <w:color w:val="002060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002060"/>
                        <w:kern w:val="24"/>
                        <w:sz w:val="18"/>
                        <w:szCs w:val="18"/>
                      </w:rPr>
                      <w:t>Circle of Art Atchison - COAA</w:t>
                    </w:r>
                  </w:p>
                </w:txbxContent>
              </v:textbox>
            </v:shape>
          </w:pict>
        </mc:Fallback>
      </mc:AlternateContent>
    </w:r>
    <w:r w:rsidRPr="00A63507">
      <w:rPr>
        <w:noProof/>
      </w:rPr>
      <w:drawing>
        <wp:anchor distT="0" distB="0" distL="114300" distR="114300" simplePos="0" relativeHeight="251660288" behindDoc="0" locked="0" layoutInCell="1" allowOverlap="1" wp14:anchorId="4A39EF71" wp14:editId="2BA3A26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4972050" cy="13716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0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E6B3" w14:textId="77777777" w:rsidR="00B6054B" w:rsidRDefault="00B6054B" w:rsidP="00A727F3">
      <w:pPr>
        <w:spacing w:after="0" w:line="240" w:lineRule="auto"/>
      </w:pPr>
      <w:r>
        <w:separator/>
      </w:r>
    </w:p>
  </w:footnote>
  <w:footnote w:type="continuationSeparator" w:id="0">
    <w:p w14:paraId="557F0516" w14:textId="77777777" w:rsidR="00B6054B" w:rsidRDefault="00B6054B" w:rsidP="00A7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30" w14:textId="5BA3DE68" w:rsidR="00A1081D" w:rsidRPr="002212CF" w:rsidRDefault="00A727F3" w:rsidP="00A1081D">
    <w:pPr>
      <w:pStyle w:val="Header"/>
      <w:jc w:val="center"/>
      <w:rPr>
        <w:b/>
        <w:bCs/>
        <w:noProof/>
        <w:color w:val="524485"/>
        <w:sz w:val="24"/>
        <w:szCs w:val="24"/>
      </w:rPr>
    </w:pPr>
    <w:r w:rsidRPr="002212CF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3F94BD96" wp14:editId="533236AF">
          <wp:simplePos x="0" y="0"/>
          <wp:positionH relativeFrom="column">
            <wp:posOffset>5029200</wp:posOffset>
          </wp:positionH>
          <wp:positionV relativeFrom="paragraph">
            <wp:posOffset>-100149</wp:posOffset>
          </wp:positionV>
          <wp:extent cx="914400" cy="5577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81D" w:rsidRPr="002212CF">
      <w:rPr>
        <w:b/>
        <w:bCs/>
        <w:noProof/>
        <w:color w:val="000000" w:themeColor="text1"/>
        <w:sz w:val="24"/>
        <w:szCs w:val="24"/>
      </w:rPr>
      <w:t>Circle of Art Atchison</w:t>
    </w:r>
  </w:p>
  <w:p w14:paraId="53DC2010" w14:textId="77777777" w:rsidR="00A1081D" w:rsidRPr="002212CF" w:rsidRDefault="00A1081D" w:rsidP="00A1081D">
    <w:pPr>
      <w:pStyle w:val="Header"/>
      <w:jc w:val="center"/>
      <w:rPr>
        <w:b/>
        <w:bCs/>
        <w:noProof/>
        <w:color w:val="000000" w:themeColor="text1"/>
        <w:sz w:val="24"/>
        <w:szCs w:val="24"/>
      </w:rPr>
    </w:pPr>
    <w:r w:rsidRPr="002212CF">
      <w:rPr>
        <w:b/>
        <w:bCs/>
        <w:noProof/>
        <w:color w:val="000000" w:themeColor="text1"/>
        <w:sz w:val="24"/>
        <w:szCs w:val="24"/>
      </w:rPr>
      <w:t>An art gallery celebrating Atchison and local area artists</w:t>
    </w:r>
  </w:p>
  <w:p w14:paraId="3EC6E68C" w14:textId="17C9FDC8" w:rsidR="00A1081D" w:rsidRPr="002212CF" w:rsidRDefault="00000000" w:rsidP="00A1081D">
    <w:pPr>
      <w:pStyle w:val="Header"/>
      <w:jc w:val="center"/>
      <w:rPr>
        <w:color w:val="000000" w:themeColor="text1"/>
        <w:sz w:val="24"/>
        <w:szCs w:val="24"/>
      </w:rPr>
    </w:pPr>
    <w:hyperlink r:id="rId2" w:history="1">
      <w:r w:rsidR="00A1081D" w:rsidRPr="002212CF">
        <w:rPr>
          <w:rStyle w:val="Hyperlink"/>
          <w:b/>
          <w:bCs/>
          <w:noProof/>
          <w:color w:val="233871"/>
          <w:sz w:val="24"/>
          <w:szCs w:val="24"/>
        </w:rPr>
        <w:t>www.CircleOfArtAtchison.com</w:t>
      </w:r>
    </w:hyperlink>
    <w:r w:rsidR="00A1081D" w:rsidRPr="002212CF">
      <w:rPr>
        <w:b/>
        <w:bCs/>
        <w:noProof/>
        <w:color w:val="000000" w:themeColor="text1"/>
        <w:sz w:val="24"/>
        <w:szCs w:val="24"/>
      </w:rPr>
      <w:t xml:space="preserve"> </w:t>
    </w:r>
    <w:hyperlink r:id="rId3" w:history="1">
      <w:r w:rsidR="00A1081D" w:rsidRPr="002212CF">
        <w:rPr>
          <w:rStyle w:val="Hyperlink"/>
          <w:b/>
          <w:bCs/>
          <w:noProof/>
          <w:color w:val="233871"/>
          <w:sz w:val="24"/>
          <w:szCs w:val="24"/>
        </w:rPr>
        <w:t>Art@CircleOfArtAtchison.com</w:t>
      </w:r>
    </w:hyperlink>
  </w:p>
  <w:p w14:paraId="227AF9BA" w14:textId="38981E50" w:rsidR="00A1081D" w:rsidRPr="002212CF" w:rsidRDefault="00A1081D" w:rsidP="00A1081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D88"/>
    <w:multiLevelType w:val="multilevel"/>
    <w:tmpl w:val="39A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B04574"/>
    <w:multiLevelType w:val="hybridMultilevel"/>
    <w:tmpl w:val="52DE912E"/>
    <w:lvl w:ilvl="0" w:tplc="2BB42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83D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763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4D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0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D6B6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0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8A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2D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02696445">
    <w:abstractNumId w:val="1"/>
  </w:num>
  <w:num w:numId="2" w16cid:durableId="2514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readOnly" w:formatting="1" w:enforcement="1" w:cryptProviderType="rsaAES" w:cryptAlgorithmClass="hash" w:cryptAlgorithmType="typeAny" w:cryptAlgorithmSid="14" w:cryptSpinCount="100000" w:hash="hJcsjObLOMtTnhDRGnp3xSm918IpGBidFjnYRAcz9rYx3l/YpHGaePs+AjRC6ZzP6AtPMYQm2oXSCtmKh8qCyw==" w:salt="v3cdFgYtEfnKKDQ8BNDr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73"/>
    <w:rsid w:val="00055DE2"/>
    <w:rsid w:val="000D69B2"/>
    <w:rsid w:val="00125EA7"/>
    <w:rsid w:val="002212CF"/>
    <w:rsid w:val="00221A83"/>
    <w:rsid w:val="0025352D"/>
    <w:rsid w:val="00265339"/>
    <w:rsid w:val="00314E93"/>
    <w:rsid w:val="00387107"/>
    <w:rsid w:val="003B2736"/>
    <w:rsid w:val="003F0573"/>
    <w:rsid w:val="0078211F"/>
    <w:rsid w:val="007A7AAB"/>
    <w:rsid w:val="007B45B8"/>
    <w:rsid w:val="00804EC1"/>
    <w:rsid w:val="00A1081D"/>
    <w:rsid w:val="00A51610"/>
    <w:rsid w:val="00A727F3"/>
    <w:rsid w:val="00B6054B"/>
    <w:rsid w:val="00BB5A45"/>
    <w:rsid w:val="00BF455B"/>
    <w:rsid w:val="00C23E6C"/>
    <w:rsid w:val="00CF1FD7"/>
    <w:rsid w:val="00F9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7FE2"/>
  <w15:chartTrackingRefBased/>
  <w15:docId w15:val="{B06E6527-E550-41F5-A825-EC72E064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F3"/>
  </w:style>
  <w:style w:type="paragraph" w:styleId="Footer">
    <w:name w:val="footer"/>
    <w:basedOn w:val="Normal"/>
    <w:link w:val="FooterChar"/>
    <w:uiPriority w:val="99"/>
    <w:unhideWhenUsed/>
    <w:rsid w:val="00A72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F3"/>
  </w:style>
  <w:style w:type="character" w:styleId="Hyperlink">
    <w:name w:val="Hyperlink"/>
    <w:basedOn w:val="DefaultParagraphFont"/>
    <w:uiPriority w:val="99"/>
    <w:unhideWhenUsed/>
    <w:rsid w:val="00A72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7F3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F9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Files\Art\Circle%20of%20Art%20Atchison\Business%20Plan\Art@CircleOfArtAtchis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Files\Art\Circle%20of%20Art%20Atchison\Business%20Plan\Art@CircleOfArtAtchison.com" TargetMode="External"/><Relationship Id="rId2" Type="http://schemas.openxmlformats.org/officeDocument/2006/relationships/hyperlink" Target="file:///C:\Files\Art\Circle%20of%20Art%20Atchison\Business%20Plan\www.CircleOfArtAtchis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1769-30D9-411B-8A36-5198B85F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Garrison</dc:creator>
  <cp:keywords/>
  <dc:description/>
  <cp:lastModifiedBy>Jeff Garrison</cp:lastModifiedBy>
  <cp:revision>3</cp:revision>
  <dcterms:created xsi:type="dcterms:W3CDTF">2023-04-16T20:24:00Z</dcterms:created>
  <dcterms:modified xsi:type="dcterms:W3CDTF">2023-04-16T20:24:00Z</dcterms:modified>
</cp:coreProperties>
</file>